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ABF0EE" w14:textId="762C949E" w:rsidR="00354CC4" w:rsidRPr="00ED2DED" w:rsidRDefault="00354CC4" w:rsidP="00354CC4">
      <w:pPr>
        <w:spacing w:before="120" w:after="120"/>
        <w:ind w:left="426"/>
        <w:jc w:val="center"/>
        <w:rPr>
          <w:sz w:val="22"/>
          <w:szCs w:val="22"/>
        </w:rPr>
      </w:pPr>
      <w:r w:rsidRPr="00ED2DED">
        <w:rPr>
          <w:rFonts w:ascii="Noto Sans" w:hAnsi="Noto Sans" w:cs="Noto Sans"/>
          <w:b/>
          <w:sz w:val="22"/>
          <w:szCs w:val="22"/>
          <w:lang w:val="ca-ES"/>
        </w:rPr>
        <w:t xml:space="preserve">Annex II: Declaració tipus d'absència de conflicte d'interessos en procediments de contractació/convocatòries </w:t>
      </w:r>
      <w:r w:rsidR="00FA340A">
        <w:rPr>
          <w:rFonts w:ascii="Noto Sans" w:hAnsi="Noto Sans" w:cs="Noto Sans"/>
          <w:b/>
          <w:sz w:val="22"/>
          <w:szCs w:val="22"/>
          <w:lang w:val="ca-ES"/>
        </w:rPr>
        <w:t xml:space="preserve">de </w:t>
      </w:r>
      <w:r w:rsidRPr="00ED2DED">
        <w:rPr>
          <w:rFonts w:ascii="Noto Sans" w:hAnsi="Noto Sans" w:cs="Noto Sans"/>
          <w:b/>
          <w:sz w:val="22"/>
          <w:szCs w:val="22"/>
          <w:lang w:val="ca-ES"/>
        </w:rPr>
        <w:t>subvenció</w:t>
      </w:r>
      <w:r w:rsidR="00450913">
        <w:rPr>
          <w:rFonts w:ascii="Noto Sans" w:hAnsi="Noto Sans" w:cs="Noto Sans"/>
          <w:b/>
          <w:sz w:val="22"/>
          <w:szCs w:val="22"/>
          <w:lang w:val="ca-ES"/>
        </w:rPr>
        <w:t>/co</w:t>
      </w:r>
      <w:r w:rsidR="00CC5EC4">
        <w:rPr>
          <w:rFonts w:ascii="Noto Sans" w:hAnsi="Noto Sans" w:cs="Noto Sans"/>
          <w:b/>
          <w:sz w:val="22"/>
          <w:szCs w:val="22"/>
          <w:lang w:val="ca-ES"/>
        </w:rPr>
        <w:t>n</w:t>
      </w:r>
      <w:r w:rsidR="00450913">
        <w:rPr>
          <w:rFonts w:ascii="Noto Sans" w:hAnsi="Noto Sans" w:cs="Noto Sans"/>
          <w:b/>
          <w:sz w:val="22"/>
          <w:szCs w:val="22"/>
          <w:lang w:val="ca-ES"/>
        </w:rPr>
        <w:t>cert/conveni/mitjans propis</w:t>
      </w:r>
    </w:p>
    <w:p w14:paraId="0746AADD" w14:textId="77777777" w:rsidR="00354CC4" w:rsidRPr="00ED2DED" w:rsidRDefault="00354CC4" w:rsidP="00354CC4">
      <w:pPr>
        <w:spacing w:before="120" w:after="120"/>
        <w:ind w:left="426"/>
        <w:rPr>
          <w:rFonts w:ascii="Noto Sans" w:hAnsi="Noto Sans" w:cs="Noto Sans"/>
          <w:b/>
          <w:sz w:val="22"/>
          <w:szCs w:val="22"/>
          <w:lang w:val="ca-ES"/>
        </w:rPr>
      </w:pPr>
    </w:p>
    <w:p w14:paraId="3D158FF1" w14:textId="7EA61BC3" w:rsidR="00354CC4" w:rsidRPr="00ED2DED" w:rsidRDefault="00354CC4" w:rsidP="00354CC4">
      <w:pPr>
        <w:ind w:left="425"/>
        <w:rPr>
          <w:sz w:val="22"/>
          <w:szCs w:val="22"/>
        </w:rPr>
      </w:pPr>
      <w:r w:rsidRPr="00ED2DED">
        <w:rPr>
          <w:rFonts w:ascii="Noto Sans" w:hAnsi="Noto Sans" w:cs="Noto Sans"/>
          <w:sz w:val="22"/>
          <w:szCs w:val="22"/>
          <w:lang w:val="ca-ES"/>
        </w:rPr>
        <w:t xml:space="preserve">Denominació </w:t>
      </w:r>
      <w:r w:rsidR="00CC5EC4">
        <w:rPr>
          <w:rFonts w:ascii="Noto Sans" w:hAnsi="Noto Sans" w:cs="Noto Sans"/>
          <w:sz w:val="22"/>
          <w:szCs w:val="22"/>
          <w:lang w:val="ca-ES"/>
        </w:rPr>
        <w:t xml:space="preserve">de l’instrument jurídic </w:t>
      </w:r>
      <w:r w:rsidR="00CC5EC4" w:rsidRPr="00CC5EC4">
        <w:rPr>
          <w:rFonts w:ascii="Noto Sans" w:hAnsi="Noto Sans" w:cs="Noto Sans"/>
          <w:sz w:val="22"/>
          <w:szCs w:val="22"/>
          <w:lang w:val="ca-ES"/>
        </w:rPr>
        <w:t>(contractació/convocatòries de subvenció/co</w:t>
      </w:r>
      <w:r w:rsidR="00CC5EC4">
        <w:rPr>
          <w:rFonts w:ascii="Noto Sans" w:hAnsi="Noto Sans" w:cs="Noto Sans"/>
          <w:sz w:val="22"/>
          <w:szCs w:val="22"/>
          <w:lang w:val="ca-ES"/>
        </w:rPr>
        <w:t>n</w:t>
      </w:r>
      <w:r w:rsidR="00CC5EC4" w:rsidRPr="00CC5EC4">
        <w:rPr>
          <w:rFonts w:ascii="Noto Sans" w:hAnsi="Noto Sans" w:cs="Noto Sans"/>
          <w:sz w:val="22"/>
          <w:szCs w:val="22"/>
          <w:lang w:val="ca-ES"/>
        </w:rPr>
        <w:t>cert/conveni/mitjans propis</w:t>
      </w:r>
      <w:r w:rsidR="00CC5EC4">
        <w:rPr>
          <w:rFonts w:ascii="Noto Sans" w:hAnsi="Noto Sans" w:cs="Noto Sans"/>
          <w:sz w:val="22"/>
          <w:szCs w:val="22"/>
          <w:lang w:val="ca-ES"/>
        </w:rPr>
        <w:t>)</w:t>
      </w:r>
      <w:r w:rsidRPr="00ED2DED">
        <w:rPr>
          <w:rFonts w:ascii="Noto Sans" w:hAnsi="Noto Sans" w:cs="Noto Sans"/>
          <w:sz w:val="22"/>
          <w:szCs w:val="22"/>
          <w:lang w:val="ca-ES"/>
        </w:rPr>
        <w:t>:</w:t>
      </w:r>
    </w:p>
    <w:p w14:paraId="7F3FD81B" w14:textId="1CBD2308" w:rsidR="00354CC4" w:rsidRPr="00ED2DED" w:rsidRDefault="00354CC4" w:rsidP="00354CC4">
      <w:pPr>
        <w:ind w:left="425"/>
        <w:rPr>
          <w:sz w:val="22"/>
          <w:szCs w:val="22"/>
        </w:rPr>
      </w:pPr>
      <w:r w:rsidRPr="00ED2DED">
        <w:rPr>
          <w:rFonts w:ascii="Noto Sans" w:hAnsi="Noto Sans" w:cs="Noto Sans"/>
          <w:sz w:val="22"/>
          <w:szCs w:val="22"/>
          <w:lang w:val="ca-ES"/>
        </w:rPr>
        <w:t>Referència: (</w:t>
      </w:r>
      <w:r w:rsidR="00FA340A">
        <w:rPr>
          <w:rFonts w:ascii="Noto Sans" w:hAnsi="Noto Sans" w:cs="Noto Sans"/>
          <w:sz w:val="22"/>
          <w:szCs w:val="22"/>
          <w:lang w:val="ca-ES"/>
        </w:rPr>
        <w:t>núm.</w:t>
      </w:r>
      <w:r w:rsidRPr="00ED2DED">
        <w:rPr>
          <w:rFonts w:ascii="Noto Sans" w:hAnsi="Noto Sans" w:cs="Noto Sans"/>
          <w:sz w:val="22"/>
          <w:szCs w:val="22"/>
          <w:lang w:val="ca-ES"/>
        </w:rPr>
        <w:t xml:space="preserve"> expedient):</w:t>
      </w:r>
    </w:p>
    <w:p w14:paraId="4F526F8E" w14:textId="77777777" w:rsidR="00354CC4" w:rsidRPr="00ED2DED" w:rsidRDefault="00354CC4" w:rsidP="00354CC4">
      <w:pPr>
        <w:ind w:left="425"/>
        <w:rPr>
          <w:sz w:val="22"/>
          <w:szCs w:val="22"/>
        </w:rPr>
      </w:pPr>
      <w:r w:rsidRPr="00ED2DED">
        <w:rPr>
          <w:rFonts w:ascii="Noto Sans" w:hAnsi="Noto Sans" w:cs="Noto Sans"/>
          <w:sz w:val="22"/>
          <w:szCs w:val="22"/>
          <w:lang w:val="ca-ES"/>
        </w:rPr>
        <w:t>Entitat promotora:</w:t>
      </w:r>
    </w:p>
    <w:p w14:paraId="288E7C38" w14:textId="77777777" w:rsidR="00354CC4" w:rsidRPr="00ED2DED" w:rsidRDefault="00354CC4" w:rsidP="00354CC4">
      <w:pPr>
        <w:spacing w:before="120" w:after="120"/>
        <w:ind w:left="425"/>
        <w:rPr>
          <w:rFonts w:ascii="Noto Sans" w:hAnsi="Noto Sans" w:cs="Noto Sans"/>
          <w:sz w:val="22"/>
          <w:szCs w:val="22"/>
          <w:lang w:val="ca-ES"/>
        </w:rPr>
      </w:pPr>
    </w:p>
    <w:p w14:paraId="7D403DD1" w14:textId="5704BC44" w:rsidR="00354CC4" w:rsidRPr="00ED2DED" w:rsidRDefault="00354CC4" w:rsidP="00FA340A">
      <w:pPr>
        <w:spacing w:before="120" w:after="120"/>
        <w:ind w:left="425"/>
        <w:jc w:val="both"/>
        <w:rPr>
          <w:rFonts w:ascii="Noto Sans" w:hAnsi="Noto Sans" w:cs="Noto Sans"/>
          <w:sz w:val="22"/>
          <w:szCs w:val="22"/>
          <w:lang w:val="ca-ES"/>
        </w:rPr>
      </w:pPr>
      <w:r w:rsidRPr="00ED2DED">
        <w:rPr>
          <w:rFonts w:ascii="Noto Sans" w:hAnsi="Noto Sans" w:cs="Noto Sans"/>
          <w:sz w:val="22"/>
          <w:szCs w:val="22"/>
          <w:lang w:val="ca-ES"/>
        </w:rPr>
        <w:t xml:space="preserve">Al efectes de garantir la imparcialitat en el procediment referenciat, </w:t>
      </w:r>
      <w:r w:rsidR="00FA340A">
        <w:rPr>
          <w:rFonts w:ascii="Noto Sans" w:hAnsi="Noto Sans" w:cs="Noto Sans"/>
          <w:sz w:val="22"/>
          <w:szCs w:val="22"/>
          <w:lang w:val="ca-ES"/>
        </w:rPr>
        <w:t>el Sr./la Sra</w:t>
      </w:r>
      <w:r w:rsidRPr="00ED2DED">
        <w:rPr>
          <w:rFonts w:ascii="Noto Sans" w:hAnsi="Noto Sans" w:cs="Noto Sans"/>
          <w:sz w:val="22"/>
          <w:szCs w:val="22"/>
          <w:lang w:val="ca-ES"/>
        </w:rPr>
        <w:t xml:space="preserve">. </w:t>
      </w:r>
      <w:r w:rsidR="00FA340A">
        <w:rPr>
          <w:rFonts w:ascii="Noto Sans" w:hAnsi="Noto Sans" w:cs="Noto Sans"/>
          <w:sz w:val="22"/>
          <w:szCs w:val="22"/>
          <w:lang w:val="ca-ES"/>
        </w:rPr>
        <w:t>........................</w:t>
      </w:r>
      <w:r w:rsidRPr="00ED2DED">
        <w:rPr>
          <w:rFonts w:ascii="Noto Sans" w:hAnsi="Noto Sans" w:cs="Noto Sans"/>
          <w:sz w:val="22"/>
          <w:szCs w:val="22"/>
          <w:lang w:val="ca-ES"/>
        </w:rPr>
        <w:t>........................................................</w:t>
      </w:r>
      <w:r w:rsidR="00ED2DED">
        <w:rPr>
          <w:rFonts w:ascii="Noto Sans" w:hAnsi="Noto Sans" w:cs="Noto Sans"/>
          <w:sz w:val="22"/>
          <w:szCs w:val="22"/>
          <w:lang w:val="ca-ES"/>
        </w:rPr>
        <w:t>........</w:t>
      </w:r>
      <w:r w:rsidRPr="00ED2DED">
        <w:rPr>
          <w:rFonts w:ascii="Noto Sans" w:hAnsi="Noto Sans" w:cs="Noto Sans"/>
          <w:sz w:val="22"/>
          <w:szCs w:val="22"/>
          <w:lang w:val="ca-ES"/>
        </w:rPr>
        <w:t>, amb DNI núm</w:t>
      </w:r>
      <w:r w:rsidR="00ED2DED">
        <w:rPr>
          <w:rFonts w:ascii="Noto Sans" w:hAnsi="Noto Sans" w:cs="Noto Sans"/>
          <w:sz w:val="22"/>
          <w:szCs w:val="22"/>
          <w:lang w:val="ca-ES"/>
        </w:rPr>
        <w:t>.</w:t>
      </w:r>
      <w:r w:rsidRPr="00ED2DED">
        <w:rPr>
          <w:rFonts w:ascii="Noto Sans" w:hAnsi="Noto Sans" w:cs="Noto Sans"/>
          <w:sz w:val="22"/>
          <w:szCs w:val="22"/>
          <w:lang w:val="ca-ES"/>
        </w:rPr>
        <w:t xml:space="preserve"> ............................, en qualitat de </w:t>
      </w:r>
      <w:r w:rsidR="00ED2DED">
        <w:rPr>
          <w:rFonts w:ascii="Noto Sans" w:hAnsi="Noto Sans" w:cs="Noto Sans"/>
          <w:sz w:val="22"/>
          <w:szCs w:val="22"/>
          <w:lang w:val="ca-ES"/>
        </w:rPr>
        <w:t xml:space="preserve">.................................................................... </w:t>
      </w:r>
      <w:r w:rsidRPr="00ED2DED">
        <w:rPr>
          <w:rFonts w:ascii="Noto Sans" w:hAnsi="Noto Sans" w:cs="Noto Sans"/>
          <w:sz w:val="22"/>
          <w:szCs w:val="22"/>
          <w:lang w:val="ca-ES"/>
        </w:rPr>
        <w:t xml:space="preserve">[càrrec que ostenta], i en relació amb el procediment </w:t>
      </w:r>
      <w:r w:rsidR="00ED2DED">
        <w:rPr>
          <w:rFonts w:ascii="Noto Sans" w:hAnsi="Noto Sans" w:cs="Noto Sans"/>
          <w:sz w:val="22"/>
          <w:szCs w:val="22"/>
          <w:lang w:val="ca-ES"/>
        </w:rPr>
        <w:t>dalt</w:t>
      </w:r>
      <w:r w:rsidRPr="00ED2DED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ED2DED">
        <w:rPr>
          <w:rFonts w:ascii="Noto Sans" w:hAnsi="Noto Sans" w:cs="Noto Sans"/>
          <w:sz w:val="22"/>
          <w:szCs w:val="22"/>
          <w:lang w:val="ca-ES"/>
        </w:rPr>
        <w:t xml:space="preserve">referit </w:t>
      </w:r>
      <w:r w:rsidRPr="00ED2DED">
        <w:rPr>
          <w:rFonts w:ascii="Noto Sans" w:hAnsi="Noto Sans" w:cs="Noto Sans"/>
          <w:sz w:val="22"/>
          <w:szCs w:val="22"/>
          <w:lang w:val="ca-ES"/>
        </w:rPr>
        <w:t>en el qual intervé, declara:</w:t>
      </w:r>
    </w:p>
    <w:p w14:paraId="24907416" w14:textId="77777777" w:rsidR="00354CC4" w:rsidRPr="00ED2DED" w:rsidRDefault="00354CC4" w:rsidP="00354CC4">
      <w:pPr>
        <w:spacing w:before="120" w:after="120"/>
        <w:ind w:left="425"/>
        <w:rPr>
          <w:rFonts w:ascii="Noto Sans" w:hAnsi="Noto Sans" w:cs="Noto Sans"/>
          <w:sz w:val="22"/>
          <w:szCs w:val="22"/>
          <w:lang w:val="ca-ES"/>
        </w:rPr>
      </w:pPr>
    </w:p>
    <w:p w14:paraId="54C23EE4" w14:textId="77777777" w:rsidR="00354CC4" w:rsidRPr="00ED2DED" w:rsidRDefault="00354CC4" w:rsidP="00354CC4">
      <w:pPr>
        <w:numPr>
          <w:ilvl w:val="0"/>
          <w:numId w:val="20"/>
        </w:numPr>
        <w:autoSpaceDN/>
        <w:spacing w:before="120" w:after="120"/>
        <w:textAlignment w:val="auto"/>
        <w:rPr>
          <w:rFonts w:ascii="Noto Sans" w:hAnsi="Noto Sans" w:cs="Noto Sans"/>
          <w:sz w:val="22"/>
          <w:szCs w:val="22"/>
          <w:lang w:val="ca-ES"/>
        </w:rPr>
      </w:pPr>
      <w:r w:rsidRPr="00ED2DED">
        <w:rPr>
          <w:rFonts w:ascii="Noto Sans" w:hAnsi="Noto Sans" w:cs="Noto Sans"/>
          <w:sz w:val="22"/>
          <w:szCs w:val="22"/>
          <w:lang w:val="ca-ES"/>
        </w:rPr>
        <w:t>Estar informat:</w:t>
      </w:r>
    </w:p>
    <w:p w14:paraId="3AF394EF" w14:textId="2C2209BD" w:rsidR="00354CC4" w:rsidRPr="00ED2DED" w:rsidRDefault="00ED2DED" w:rsidP="00ED2DED">
      <w:pPr>
        <w:numPr>
          <w:ilvl w:val="1"/>
          <w:numId w:val="20"/>
        </w:numPr>
        <w:autoSpaceDN/>
        <w:spacing w:before="120" w:after="120"/>
        <w:jc w:val="both"/>
        <w:textAlignment w:val="auto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Qu</w:t>
      </w:r>
      <w:r w:rsidR="00354CC4" w:rsidRPr="00ED2DED">
        <w:rPr>
          <w:rFonts w:ascii="Noto Sans" w:hAnsi="Noto Sans" w:cs="Noto Sans"/>
          <w:sz w:val="22"/>
          <w:szCs w:val="22"/>
          <w:lang w:val="ca-ES"/>
        </w:rPr>
        <w:t>e l’article 61.3 “conflicte</w:t>
      </w:r>
      <w:r w:rsidR="00426034" w:rsidRPr="00ED2DED">
        <w:rPr>
          <w:rFonts w:ascii="Noto Sans" w:hAnsi="Noto Sans" w:cs="Noto Sans"/>
          <w:sz w:val="22"/>
          <w:szCs w:val="22"/>
          <w:lang w:val="ca-ES"/>
        </w:rPr>
        <w:t>s</w:t>
      </w:r>
      <w:r w:rsidR="00354CC4" w:rsidRPr="00ED2DED">
        <w:rPr>
          <w:rFonts w:ascii="Noto Sans" w:hAnsi="Noto Sans" w:cs="Noto Sans"/>
          <w:sz w:val="22"/>
          <w:szCs w:val="22"/>
          <w:lang w:val="ca-ES"/>
        </w:rPr>
        <w:t xml:space="preserve"> d’interessos”, del Reglament (UE) 20</w:t>
      </w:r>
      <w:r w:rsidR="00426034" w:rsidRPr="00ED2DED">
        <w:rPr>
          <w:rFonts w:ascii="Noto Sans" w:hAnsi="Noto Sans" w:cs="Noto Sans"/>
          <w:sz w:val="22"/>
          <w:szCs w:val="22"/>
          <w:lang w:val="ca-ES"/>
        </w:rPr>
        <w:t>24</w:t>
      </w:r>
      <w:r w:rsidR="00354CC4" w:rsidRPr="00ED2DED">
        <w:rPr>
          <w:rFonts w:ascii="Noto Sans" w:hAnsi="Noto Sans" w:cs="Noto Sans"/>
          <w:sz w:val="22"/>
          <w:szCs w:val="22"/>
          <w:lang w:val="ca-ES"/>
        </w:rPr>
        <w:t>/</w:t>
      </w:r>
      <w:r w:rsidR="00426034" w:rsidRPr="00ED2DED">
        <w:rPr>
          <w:rFonts w:ascii="Noto Sans" w:hAnsi="Noto Sans" w:cs="Noto Sans"/>
          <w:sz w:val="22"/>
          <w:szCs w:val="22"/>
          <w:lang w:val="ca-ES"/>
        </w:rPr>
        <w:t>2509</w:t>
      </w:r>
      <w:r w:rsidR="00354CC4" w:rsidRPr="00ED2DED">
        <w:rPr>
          <w:rFonts w:ascii="Noto Sans" w:hAnsi="Noto Sans" w:cs="Noto Sans"/>
          <w:sz w:val="22"/>
          <w:szCs w:val="22"/>
          <w:lang w:val="ca-ES"/>
        </w:rPr>
        <w:t xml:space="preserve"> del Parlament </w:t>
      </w:r>
      <w:r w:rsidR="00FA340A">
        <w:rPr>
          <w:rFonts w:ascii="Noto Sans" w:hAnsi="Noto Sans" w:cs="Noto Sans"/>
          <w:sz w:val="22"/>
          <w:szCs w:val="22"/>
          <w:lang w:val="ca-ES"/>
        </w:rPr>
        <w:t>E</w:t>
      </w:r>
      <w:r w:rsidR="00354CC4" w:rsidRPr="00ED2DED">
        <w:rPr>
          <w:rFonts w:ascii="Noto Sans" w:hAnsi="Noto Sans" w:cs="Noto Sans"/>
          <w:sz w:val="22"/>
          <w:szCs w:val="22"/>
          <w:lang w:val="ca-ES"/>
        </w:rPr>
        <w:t xml:space="preserve">uropeu i del Consell, de </w:t>
      </w:r>
      <w:r w:rsidR="00426034" w:rsidRPr="00ED2DED">
        <w:rPr>
          <w:rFonts w:ascii="Noto Sans" w:hAnsi="Noto Sans" w:cs="Noto Sans"/>
          <w:sz w:val="22"/>
          <w:szCs w:val="22"/>
          <w:lang w:val="ca-ES"/>
        </w:rPr>
        <w:t>23</w:t>
      </w:r>
      <w:r w:rsidR="00354CC4" w:rsidRPr="00ED2DED">
        <w:rPr>
          <w:rFonts w:ascii="Noto Sans" w:hAnsi="Noto Sans" w:cs="Noto Sans"/>
          <w:sz w:val="22"/>
          <w:szCs w:val="22"/>
          <w:lang w:val="ca-ES"/>
        </w:rPr>
        <w:t xml:space="preserve"> de </w:t>
      </w:r>
      <w:r w:rsidR="00426034" w:rsidRPr="00ED2DED">
        <w:rPr>
          <w:rFonts w:ascii="Noto Sans" w:hAnsi="Noto Sans" w:cs="Noto Sans"/>
          <w:sz w:val="22"/>
          <w:szCs w:val="22"/>
          <w:lang w:val="ca-ES"/>
        </w:rPr>
        <w:t>setembre de 2024</w:t>
      </w:r>
      <w:r w:rsidR="00CA4542">
        <w:rPr>
          <w:rFonts w:ascii="Noto Sans" w:hAnsi="Noto Sans" w:cs="Noto Sans"/>
          <w:sz w:val="22"/>
          <w:szCs w:val="22"/>
          <w:lang w:val="ca-ES"/>
        </w:rPr>
        <w:t>,</w:t>
      </w:r>
      <w:r w:rsidR="00354CC4" w:rsidRPr="00ED2DED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426034" w:rsidRPr="00ED2DED">
        <w:rPr>
          <w:rFonts w:ascii="Noto Sans" w:hAnsi="Noto Sans" w:cs="Noto Sans"/>
          <w:sz w:val="22"/>
          <w:szCs w:val="22"/>
          <w:lang w:val="ca-ES"/>
        </w:rPr>
        <w:t xml:space="preserve">sobre les normes financeres aplicables al pressupost general de la Unió </w:t>
      </w:r>
      <w:r w:rsidR="00354CC4" w:rsidRPr="00ED2DED">
        <w:rPr>
          <w:rFonts w:ascii="Noto Sans" w:hAnsi="Noto Sans" w:cs="Noto Sans"/>
          <w:sz w:val="22"/>
          <w:szCs w:val="22"/>
          <w:lang w:val="ca-ES"/>
        </w:rPr>
        <w:t xml:space="preserve">(Reglament Financer de la UE), estableix que existirà conflicte d’interessos quan  l’exercici imparcial i objectiu de les meves funcions es vegi compromès per raons familiars, afectives, d’afinitat política o nacional, d’interès econòmic o </w:t>
      </w:r>
      <w:r w:rsidRPr="00ED2DED">
        <w:rPr>
          <w:rFonts w:ascii="Noto Sans" w:hAnsi="Noto Sans" w:cs="Noto Sans"/>
          <w:sz w:val="22"/>
          <w:szCs w:val="22"/>
          <w:lang w:val="ca-ES"/>
        </w:rPr>
        <w:t xml:space="preserve">per </w:t>
      </w:r>
      <w:r w:rsidR="00354CC4" w:rsidRPr="00ED2DED">
        <w:rPr>
          <w:rFonts w:ascii="Noto Sans" w:hAnsi="Noto Sans" w:cs="Noto Sans"/>
          <w:sz w:val="22"/>
          <w:szCs w:val="22"/>
          <w:lang w:val="ca-ES"/>
        </w:rPr>
        <w:t xml:space="preserve">qualsevol </w:t>
      </w:r>
      <w:r w:rsidRPr="00ED2DED">
        <w:rPr>
          <w:rFonts w:ascii="Noto Sans" w:hAnsi="Noto Sans" w:cs="Noto Sans"/>
          <w:sz w:val="22"/>
          <w:szCs w:val="22"/>
          <w:lang w:val="ca-ES"/>
        </w:rPr>
        <w:t xml:space="preserve">altre </w:t>
      </w:r>
      <w:r w:rsidR="00354CC4" w:rsidRPr="00ED2DED">
        <w:rPr>
          <w:rFonts w:ascii="Noto Sans" w:hAnsi="Noto Sans" w:cs="Noto Sans"/>
          <w:sz w:val="22"/>
          <w:szCs w:val="22"/>
          <w:lang w:val="ca-ES"/>
        </w:rPr>
        <w:t>motiu directe o indirecte d’interès personal.</w:t>
      </w:r>
    </w:p>
    <w:p w14:paraId="2DA56214" w14:textId="454DD995" w:rsidR="00354CC4" w:rsidRPr="00ED2DED" w:rsidRDefault="00ED2DED" w:rsidP="00ED2DED">
      <w:pPr>
        <w:numPr>
          <w:ilvl w:val="1"/>
          <w:numId w:val="20"/>
        </w:numPr>
        <w:autoSpaceDN/>
        <w:spacing w:before="120" w:after="120"/>
        <w:jc w:val="both"/>
        <w:textAlignment w:val="auto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Q</w:t>
      </w:r>
      <w:r w:rsidR="00354CC4" w:rsidRPr="00ED2DED">
        <w:rPr>
          <w:rFonts w:ascii="Noto Sans" w:hAnsi="Noto Sans" w:cs="Noto Sans"/>
          <w:sz w:val="22"/>
          <w:szCs w:val="22"/>
          <w:lang w:val="ca-ES"/>
        </w:rPr>
        <w:t xml:space="preserve">ue l’article 23 “Abstenció”, de la Llei 40/2015, d’1 d’octubre, de </w:t>
      </w:r>
      <w:r w:rsidR="00FA340A">
        <w:rPr>
          <w:rFonts w:ascii="Noto Sans" w:hAnsi="Noto Sans" w:cs="Noto Sans"/>
          <w:sz w:val="22"/>
          <w:szCs w:val="22"/>
          <w:lang w:val="ca-ES"/>
        </w:rPr>
        <w:t>r</w:t>
      </w:r>
      <w:r w:rsidR="00354CC4" w:rsidRPr="00ED2DED">
        <w:rPr>
          <w:rFonts w:ascii="Noto Sans" w:hAnsi="Noto Sans" w:cs="Noto Sans"/>
          <w:sz w:val="22"/>
          <w:szCs w:val="22"/>
          <w:lang w:val="ca-ES"/>
        </w:rPr>
        <w:t xml:space="preserve">ègim </w:t>
      </w:r>
      <w:r w:rsidR="00FA340A">
        <w:rPr>
          <w:rFonts w:ascii="Noto Sans" w:hAnsi="Noto Sans" w:cs="Noto Sans"/>
          <w:sz w:val="22"/>
          <w:szCs w:val="22"/>
          <w:lang w:val="ca-ES"/>
        </w:rPr>
        <w:t>j</w:t>
      </w:r>
      <w:r w:rsidR="00354CC4" w:rsidRPr="00ED2DED">
        <w:rPr>
          <w:rFonts w:ascii="Noto Sans" w:hAnsi="Noto Sans" w:cs="Noto Sans"/>
          <w:sz w:val="22"/>
          <w:szCs w:val="22"/>
          <w:lang w:val="ca-ES"/>
        </w:rPr>
        <w:t xml:space="preserve">urídic del </w:t>
      </w:r>
      <w:r w:rsidR="00FA340A">
        <w:rPr>
          <w:rFonts w:ascii="Noto Sans" w:hAnsi="Noto Sans" w:cs="Noto Sans"/>
          <w:sz w:val="22"/>
          <w:szCs w:val="22"/>
          <w:lang w:val="ca-ES"/>
        </w:rPr>
        <w:t>s</w:t>
      </w:r>
      <w:r w:rsidR="00354CC4" w:rsidRPr="00ED2DED">
        <w:rPr>
          <w:rFonts w:ascii="Noto Sans" w:hAnsi="Noto Sans" w:cs="Noto Sans"/>
          <w:sz w:val="22"/>
          <w:szCs w:val="22"/>
          <w:lang w:val="ca-ES"/>
        </w:rPr>
        <w:t xml:space="preserve">ector </w:t>
      </w:r>
      <w:r w:rsidR="00FA340A">
        <w:rPr>
          <w:rFonts w:ascii="Noto Sans" w:hAnsi="Noto Sans" w:cs="Noto Sans"/>
          <w:sz w:val="22"/>
          <w:szCs w:val="22"/>
          <w:lang w:val="ca-ES"/>
        </w:rPr>
        <w:t>p</w:t>
      </w:r>
      <w:r w:rsidR="00354CC4" w:rsidRPr="00ED2DED">
        <w:rPr>
          <w:rFonts w:ascii="Noto Sans" w:hAnsi="Noto Sans" w:cs="Noto Sans"/>
          <w:sz w:val="22"/>
          <w:szCs w:val="22"/>
          <w:lang w:val="ca-ES"/>
        </w:rPr>
        <w:t>úblic, estableix les situacions en les quals s’haurà d’abstenir d’intervenir en el procediment, com ara:</w:t>
      </w:r>
    </w:p>
    <w:p w14:paraId="3CB05728" w14:textId="77777777" w:rsidR="00354CC4" w:rsidRPr="00ED2DED" w:rsidRDefault="00354CC4" w:rsidP="00ED2DED">
      <w:pPr>
        <w:numPr>
          <w:ilvl w:val="2"/>
          <w:numId w:val="20"/>
        </w:numPr>
        <w:autoSpaceDN/>
        <w:spacing w:before="120" w:after="120"/>
        <w:jc w:val="both"/>
        <w:textAlignment w:val="auto"/>
        <w:rPr>
          <w:rFonts w:ascii="Noto Sans" w:hAnsi="Noto Sans" w:cs="Noto Sans"/>
          <w:sz w:val="22"/>
          <w:szCs w:val="22"/>
          <w:lang w:val="ca-ES"/>
        </w:rPr>
      </w:pPr>
      <w:r w:rsidRPr="00ED2DED">
        <w:rPr>
          <w:rFonts w:ascii="Noto Sans" w:hAnsi="Noto Sans" w:cs="Noto Sans"/>
          <w:sz w:val="22"/>
          <w:szCs w:val="22"/>
          <w:lang w:val="ca-ES"/>
        </w:rPr>
        <w:t>Tenir interès personal en l’assumpte de què es tracti o en un altre la resolució del qual pogués estar influïda pel primer; ser administrador d’una societat o d’una entitat interessada, així com tenir una qüestió litigiosa pendent amb algun interessat.</w:t>
      </w:r>
    </w:p>
    <w:p w14:paraId="540C74B8" w14:textId="1EDFF8D4" w:rsidR="00354CC4" w:rsidRPr="00ED2DED" w:rsidRDefault="00354CC4" w:rsidP="00ED2DED">
      <w:pPr>
        <w:numPr>
          <w:ilvl w:val="2"/>
          <w:numId w:val="20"/>
        </w:numPr>
        <w:autoSpaceDN/>
        <w:spacing w:before="120" w:after="120"/>
        <w:jc w:val="both"/>
        <w:textAlignment w:val="auto"/>
        <w:rPr>
          <w:rFonts w:ascii="Noto Sans" w:hAnsi="Noto Sans" w:cs="Noto Sans"/>
          <w:sz w:val="22"/>
          <w:szCs w:val="22"/>
          <w:lang w:val="ca-ES"/>
        </w:rPr>
      </w:pPr>
      <w:r w:rsidRPr="00ED2DED">
        <w:rPr>
          <w:rFonts w:ascii="Noto Sans" w:hAnsi="Noto Sans" w:cs="Noto Sans"/>
          <w:sz w:val="22"/>
          <w:szCs w:val="22"/>
          <w:lang w:val="ca-ES"/>
        </w:rPr>
        <w:t>Tenir un vincle matrimonial o una situació de parella de fet assimilable, un vincle de parentesc de consanguinitat fins al quart grau o d’afinitat fins el segon grau, amb qualsevol dels interessats, amb els administradors d’entitats o societats interessades i també amb els assessors, representants legals o mandataris que intervinguin en el procediment, així com el fet de compartir despatx professional o estar associat amb aquest</w:t>
      </w:r>
      <w:r w:rsidR="00FA340A">
        <w:rPr>
          <w:rFonts w:ascii="Noto Sans" w:hAnsi="Noto Sans" w:cs="Noto Sans"/>
          <w:sz w:val="22"/>
          <w:szCs w:val="22"/>
          <w:lang w:val="ca-ES"/>
        </w:rPr>
        <w:t>s</w:t>
      </w:r>
      <w:r w:rsidRPr="00ED2DED">
        <w:rPr>
          <w:rFonts w:ascii="Noto Sans" w:hAnsi="Noto Sans" w:cs="Noto Sans"/>
          <w:sz w:val="22"/>
          <w:szCs w:val="22"/>
          <w:lang w:val="ca-ES"/>
        </w:rPr>
        <w:t xml:space="preserve"> per l’assessorament, la representació o el manament.</w:t>
      </w:r>
    </w:p>
    <w:p w14:paraId="7CE692DA" w14:textId="77777777" w:rsidR="00354CC4" w:rsidRPr="00ED2DED" w:rsidRDefault="00354CC4" w:rsidP="00ED2DED">
      <w:pPr>
        <w:numPr>
          <w:ilvl w:val="2"/>
          <w:numId w:val="20"/>
        </w:numPr>
        <w:autoSpaceDN/>
        <w:spacing w:before="120" w:after="120"/>
        <w:jc w:val="both"/>
        <w:textAlignment w:val="auto"/>
        <w:rPr>
          <w:rFonts w:ascii="Noto Sans" w:hAnsi="Noto Sans" w:cs="Noto Sans"/>
          <w:sz w:val="22"/>
          <w:szCs w:val="22"/>
          <w:lang w:val="ca-ES"/>
        </w:rPr>
      </w:pPr>
      <w:r w:rsidRPr="00ED2DED">
        <w:rPr>
          <w:rFonts w:ascii="Noto Sans" w:hAnsi="Noto Sans" w:cs="Noto Sans"/>
          <w:sz w:val="22"/>
          <w:szCs w:val="22"/>
          <w:lang w:val="ca-ES"/>
        </w:rPr>
        <w:t>Tenir amistat íntima o enemistat manifesta amb alguna de les persones esmentades al paràgraf anterior.</w:t>
      </w:r>
    </w:p>
    <w:p w14:paraId="349CB77F" w14:textId="5E3F64EF" w:rsidR="00354CC4" w:rsidRPr="00ED2DED" w:rsidRDefault="00354CC4" w:rsidP="00ED2DED">
      <w:pPr>
        <w:numPr>
          <w:ilvl w:val="2"/>
          <w:numId w:val="20"/>
        </w:numPr>
        <w:autoSpaceDN/>
        <w:spacing w:before="120" w:after="120"/>
        <w:jc w:val="both"/>
        <w:textAlignment w:val="auto"/>
        <w:rPr>
          <w:rFonts w:ascii="Noto Sans" w:hAnsi="Noto Sans" w:cs="Noto Sans"/>
          <w:sz w:val="22"/>
          <w:szCs w:val="22"/>
          <w:lang w:val="ca-ES"/>
        </w:rPr>
      </w:pPr>
      <w:r w:rsidRPr="00ED2DED">
        <w:rPr>
          <w:rFonts w:ascii="Noto Sans" w:hAnsi="Noto Sans" w:cs="Noto Sans"/>
          <w:sz w:val="22"/>
          <w:szCs w:val="22"/>
          <w:lang w:val="ca-ES"/>
        </w:rPr>
        <w:lastRenderedPageBreak/>
        <w:t>Haver intervingut com a p</w:t>
      </w:r>
      <w:r w:rsidR="00FA340A">
        <w:rPr>
          <w:rFonts w:ascii="Noto Sans" w:hAnsi="Noto Sans" w:cs="Noto Sans"/>
          <w:sz w:val="22"/>
          <w:szCs w:val="22"/>
          <w:lang w:val="ca-ES"/>
        </w:rPr>
        <w:t>è</w:t>
      </w:r>
      <w:r w:rsidRPr="00ED2DED">
        <w:rPr>
          <w:rFonts w:ascii="Noto Sans" w:hAnsi="Noto Sans" w:cs="Noto Sans"/>
          <w:sz w:val="22"/>
          <w:szCs w:val="22"/>
          <w:lang w:val="ca-ES"/>
        </w:rPr>
        <w:t>rit o com a testimoni en el procediment de que es tracti.</w:t>
      </w:r>
    </w:p>
    <w:p w14:paraId="7B38582D" w14:textId="77777777" w:rsidR="00354CC4" w:rsidRPr="00ED2DED" w:rsidRDefault="00354CC4" w:rsidP="00ED2DED">
      <w:pPr>
        <w:numPr>
          <w:ilvl w:val="2"/>
          <w:numId w:val="20"/>
        </w:numPr>
        <w:autoSpaceDN/>
        <w:spacing w:before="120" w:after="120"/>
        <w:jc w:val="both"/>
        <w:textAlignment w:val="auto"/>
        <w:rPr>
          <w:rFonts w:ascii="Noto Sans" w:hAnsi="Noto Sans" w:cs="Noto Sans"/>
          <w:sz w:val="22"/>
          <w:szCs w:val="22"/>
          <w:lang w:val="ca-ES"/>
        </w:rPr>
      </w:pPr>
      <w:r w:rsidRPr="00ED2DED">
        <w:rPr>
          <w:rFonts w:ascii="Noto Sans" w:hAnsi="Noto Sans" w:cs="Noto Sans"/>
          <w:sz w:val="22"/>
          <w:szCs w:val="22"/>
          <w:lang w:val="ca-ES"/>
        </w:rPr>
        <w:t>Tenir relació de servei amb persona natural o jurídica interessada directament en l’assumpte, o haver prestat en els dos darrers anys serveis professionals de qualsevol tipologia i en qualsevol circumstància o lloc.</w:t>
      </w:r>
    </w:p>
    <w:p w14:paraId="3B9BBCC5" w14:textId="6731A508" w:rsidR="00354CC4" w:rsidRPr="00ED2DED" w:rsidRDefault="00354CC4" w:rsidP="00ED2DED">
      <w:pPr>
        <w:numPr>
          <w:ilvl w:val="0"/>
          <w:numId w:val="20"/>
        </w:numPr>
        <w:autoSpaceDN/>
        <w:spacing w:before="120" w:after="120"/>
        <w:jc w:val="both"/>
        <w:textAlignment w:val="auto"/>
        <w:rPr>
          <w:rFonts w:ascii="Noto Sans" w:hAnsi="Noto Sans" w:cs="Noto Sans"/>
          <w:sz w:val="22"/>
          <w:szCs w:val="22"/>
          <w:lang w:val="ca-ES"/>
        </w:rPr>
      </w:pPr>
      <w:r w:rsidRPr="00ED2DED">
        <w:rPr>
          <w:rFonts w:ascii="Noto Sans" w:hAnsi="Noto Sans" w:cs="Noto Sans"/>
          <w:sz w:val="22"/>
          <w:szCs w:val="22"/>
          <w:lang w:val="ca-ES"/>
        </w:rPr>
        <w:t>Que no es troba incurs en cap situació que pugui ser considerada susceptible de conflicte d’interès de les indicades en l’article 61.3 del Reglament Financer de la UE i que no concorre cap causa d’abstenció de l’article 23.2 de la Llei 40/2015 que pugui afecta</w:t>
      </w:r>
      <w:r w:rsidR="00426034" w:rsidRPr="00ED2DED">
        <w:rPr>
          <w:rFonts w:ascii="Noto Sans" w:hAnsi="Noto Sans" w:cs="Noto Sans"/>
          <w:sz w:val="22"/>
          <w:szCs w:val="22"/>
          <w:lang w:val="ca-ES"/>
        </w:rPr>
        <w:t>r</w:t>
      </w:r>
      <w:r w:rsidRPr="00ED2DED">
        <w:rPr>
          <w:rFonts w:ascii="Noto Sans" w:hAnsi="Noto Sans" w:cs="Noto Sans"/>
          <w:sz w:val="22"/>
          <w:szCs w:val="22"/>
          <w:lang w:val="ca-ES"/>
        </w:rPr>
        <w:t xml:space="preserve"> al procediment de licitació/concessió</w:t>
      </w:r>
      <w:r w:rsidR="00451C24">
        <w:rPr>
          <w:rFonts w:ascii="Noto Sans" w:hAnsi="Noto Sans" w:cs="Noto Sans"/>
          <w:sz w:val="22"/>
          <w:szCs w:val="22"/>
          <w:lang w:val="ca-ES"/>
        </w:rPr>
        <w:t>/concert/conveni</w:t>
      </w:r>
      <w:r w:rsidR="00451C24" w:rsidRPr="00CC5EC4">
        <w:rPr>
          <w:rFonts w:ascii="Noto Sans" w:hAnsi="Noto Sans" w:cs="Noto Sans"/>
          <w:sz w:val="22"/>
          <w:szCs w:val="22"/>
          <w:lang w:val="ca-ES"/>
        </w:rPr>
        <w:t>/mitjans propis</w:t>
      </w:r>
      <w:r w:rsidRPr="00ED2DED">
        <w:rPr>
          <w:rFonts w:ascii="Noto Sans" w:hAnsi="Noto Sans" w:cs="Noto Sans"/>
          <w:sz w:val="22"/>
          <w:szCs w:val="22"/>
          <w:lang w:val="ca-ES"/>
        </w:rPr>
        <w:t>.</w:t>
      </w:r>
    </w:p>
    <w:p w14:paraId="60A5A64F" w14:textId="03829830" w:rsidR="00354CC4" w:rsidRPr="00ED2DED" w:rsidRDefault="00354CC4" w:rsidP="00ED2DED">
      <w:pPr>
        <w:numPr>
          <w:ilvl w:val="0"/>
          <w:numId w:val="20"/>
        </w:numPr>
        <w:autoSpaceDN/>
        <w:spacing w:before="120" w:after="120"/>
        <w:jc w:val="both"/>
        <w:textAlignment w:val="auto"/>
        <w:rPr>
          <w:rFonts w:ascii="Noto Sans" w:hAnsi="Noto Sans" w:cs="Noto Sans"/>
          <w:sz w:val="22"/>
          <w:szCs w:val="22"/>
          <w:lang w:val="ca-ES"/>
        </w:rPr>
      </w:pPr>
      <w:r w:rsidRPr="00ED2DED">
        <w:rPr>
          <w:rFonts w:ascii="Noto Sans" w:hAnsi="Noto Sans" w:cs="Noto Sans"/>
          <w:sz w:val="22"/>
          <w:szCs w:val="22"/>
          <w:lang w:val="ca-ES"/>
        </w:rPr>
        <w:t>Que es compromet a posar en coneixement de l’òrgan de contractació/comissió avaluadora</w:t>
      </w:r>
      <w:r w:rsidR="00CF4BD4">
        <w:rPr>
          <w:rFonts w:ascii="Noto Sans" w:hAnsi="Noto Sans" w:cs="Noto Sans"/>
          <w:sz w:val="22"/>
          <w:szCs w:val="22"/>
          <w:lang w:val="ca-ES"/>
        </w:rPr>
        <w:t>/comissió de seguiment</w:t>
      </w:r>
      <w:r w:rsidRPr="00ED2DED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9E42BE">
        <w:rPr>
          <w:rFonts w:ascii="Noto Sans" w:hAnsi="Noto Sans" w:cs="Noto Sans"/>
          <w:sz w:val="22"/>
          <w:szCs w:val="22"/>
          <w:lang w:val="ca-ES"/>
        </w:rPr>
        <w:t>i/o assimilat</w:t>
      </w:r>
      <w:r w:rsidR="00C83851">
        <w:rPr>
          <w:rFonts w:ascii="Noto Sans" w:hAnsi="Noto Sans" w:cs="Noto Sans"/>
          <w:sz w:val="22"/>
          <w:szCs w:val="22"/>
          <w:lang w:val="ca-ES"/>
        </w:rPr>
        <w:t xml:space="preserve">s </w:t>
      </w:r>
      <w:r w:rsidRPr="00ED2DED">
        <w:rPr>
          <w:rFonts w:ascii="Noto Sans" w:hAnsi="Noto Sans" w:cs="Noto Sans"/>
          <w:sz w:val="22"/>
          <w:szCs w:val="22"/>
          <w:lang w:val="ca-ES"/>
        </w:rPr>
        <w:t>qualsevol situació de conflicte d’interès o causa d’abstenció.</w:t>
      </w:r>
    </w:p>
    <w:p w14:paraId="4DEA0F3F" w14:textId="63BEFB6E" w:rsidR="00354CC4" w:rsidRPr="00ED2DED" w:rsidRDefault="00354CC4" w:rsidP="00ED2DED">
      <w:pPr>
        <w:numPr>
          <w:ilvl w:val="0"/>
          <w:numId w:val="20"/>
        </w:numPr>
        <w:autoSpaceDN/>
        <w:spacing w:before="120" w:after="120"/>
        <w:jc w:val="both"/>
        <w:textAlignment w:val="auto"/>
        <w:rPr>
          <w:rFonts w:ascii="Noto Sans" w:hAnsi="Noto Sans" w:cs="Noto Sans"/>
          <w:sz w:val="22"/>
          <w:szCs w:val="22"/>
          <w:lang w:val="ca-ES"/>
        </w:rPr>
      </w:pPr>
      <w:r w:rsidRPr="00ED2DED">
        <w:rPr>
          <w:rFonts w:ascii="Noto Sans" w:hAnsi="Noto Sans" w:cs="Noto Sans"/>
          <w:sz w:val="22"/>
          <w:szCs w:val="22"/>
          <w:lang w:val="ca-ES"/>
        </w:rPr>
        <w:t>Que coneix que una declaració d’absència de conflicte d’inter</w:t>
      </w:r>
      <w:r w:rsidR="00FA340A">
        <w:rPr>
          <w:rFonts w:ascii="Noto Sans" w:hAnsi="Noto Sans" w:cs="Noto Sans"/>
          <w:sz w:val="22"/>
          <w:szCs w:val="22"/>
          <w:lang w:val="ca-ES"/>
        </w:rPr>
        <w:t>e</w:t>
      </w:r>
      <w:r w:rsidRPr="00ED2DED">
        <w:rPr>
          <w:rFonts w:ascii="Noto Sans" w:hAnsi="Noto Sans" w:cs="Noto Sans"/>
          <w:sz w:val="22"/>
          <w:szCs w:val="22"/>
          <w:lang w:val="ca-ES"/>
        </w:rPr>
        <w:t>s</w:t>
      </w:r>
      <w:r w:rsidR="00FA340A">
        <w:rPr>
          <w:rFonts w:ascii="Noto Sans" w:hAnsi="Noto Sans" w:cs="Noto Sans"/>
          <w:sz w:val="22"/>
          <w:szCs w:val="22"/>
          <w:lang w:val="ca-ES"/>
        </w:rPr>
        <w:t>sos</w:t>
      </w:r>
      <w:r w:rsidRPr="00ED2DED">
        <w:rPr>
          <w:rFonts w:ascii="Noto Sans" w:hAnsi="Noto Sans" w:cs="Noto Sans"/>
          <w:sz w:val="22"/>
          <w:szCs w:val="22"/>
          <w:lang w:val="ca-ES"/>
        </w:rPr>
        <w:t xml:space="preserve"> que sigui falsa, podria suposar les conseqüències disciplinàries, administratives i/o judicials que estableixi la normativa aplicable.</w:t>
      </w:r>
    </w:p>
    <w:p w14:paraId="2757C8F8" w14:textId="77777777" w:rsidR="00354CC4" w:rsidRPr="00ED2DED" w:rsidRDefault="00354CC4" w:rsidP="00354CC4">
      <w:pPr>
        <w:spacing w:before="120" w:after="120"/>
        <w:ind w:left="425"/>
        <w:rPr>
          <w:rFonts w:ascii="Noto Sans" w:hAnsi="Noto Sans" w:cs="Noto Sans"/>
          <w:sz w:val="22"/>
          <w:szCs w:val="22"/>
          <w:lang w:val="ca-ES"/>
        </w:rPr>
      </w:pPr>
    </w:p>
    <w:p w14:paraId="6DC586D7" w14:textId="77777777" w:rsidR="00354CC4" w:rsidRPr="00ED2DED" w:rsidRDefault="00354CC4" w:rsidP="00354CC4">
      <w:pPr>
        <w:spacing w:before="120" w:after="120"/>
        <w:ind w:left="425"/>
        <w:rPr>
          <w:sz w:val="22"/>
          <w:szCs w:val="22"/>
        </w:rPr>
      </w:pPr>
      <w:r w:rsidRPr="00ED2DED">
        <w:rPr>
          <w:rFonts w:ascii="Noto Sans" w:hAnsi="Noto Sans" w:cs="Noto Sans"/>
          <w:sz w:val="22"/>
          <w:szCs w:val="22"/>
          <w:lang w:val="ca-ES"/>
        </w:rPr>
        <w:t>Signat (data i lloc): ................................</w:t>
      </w:r>
    </w:p>
    <w:p w14:paraId="4DD2E183" w14:textId="5554ACEE" w:rsidR="00354CC4" w:rsidRPr="00ED2DED" w:rsidRDefault="00354CC4" w:rsidP="00354CC4">
      <w:pPr>
        <w:spacing w:before="120" w:after="120"/>
        <w:ind w:left="425"/>
        <w:rPr>
          <w:sz w:val="22"/>
          <w:szCs w:val="22"/>
        </w:rPr>
      </w:pPr>
      <w:r w:rsidRPr="00ED2DED">
        <w:rPr>
          <w:rFonts w:ascii="Noto Sans" w:hAnsi="Noto Sans" w:cs="Noto Sans"/>
          <w:sz w:val="22"/>
          <w:szCs w:val="22"/>
          <w:lang w:val="ca-ES"/>
        </w:rPr>
        <w:t>Nom: ..........</w:t>
      </w:r>
      <w:r w:rsidR="00ED2DED">
        <w:rPr>
          <w:rFonts w:ascii="Noto Sans" w:hAnsi="Noto Sans" w:cs="Noto Sans"/>
          <w:sz w:val="22"/>
          <w:szCs w:val="22"/>
          <w:lang w:val="ca-ES"/>
        </w:rPr>
        <w:t>..........................</w:t>
      </w:r>
      <w:r w:rsidRPr="00ED2DED">
        <w:rPr>
          <w:rFonts w:ascii="Noto Sans" w:hAnsi="Noto Sans" w:cs="Noto Sans"/>
          <w:sz w:val="22"/>
          <w:szCs w:val="22"/>
          <w:lang w:val="ca-ES"/>
        </w:rPr>
        <w:t>.............................................</w:t>
      </w:r>
    </w:p>
    <w:p w14:paraId="2E223EB9" w14:textId="77777777" w:rsidR="005730D2" w:rsidRPr="00ED2DED" w:rsidRDefault="005730D2" w:rsidP="00354CC4">
      <w:pPr>
        <w:rPr>
          <w:sz w:val="22"/>
          <w:szCs w:val="22"/>
        </w:rPr>
      </w:pPr>
    </w:p>
    <w:sectPr w:rsidR="005730D2" w:rsidRPr="00ED2DED" w:rsidSect="0013257A">
      <w:headerReference w:type="default" r:id="rId12"/>
      <w:pgSz w:w="11906" w:h="16838"/>
      <w:pgMar w:top="2410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034E8C" w14:textId="77777777" w:rsidR="00844C2A" w:rsidRDefault="00844C2A">
      <w:r>
        <w:separator/>
      </w:r>
    </w:p>
  </w:endnote>
  <w:endnote w:type="continuationSeparator" w:id="0">
    <w:p w14:paraId="1804A128" w14:textId="77777777" w:rsidR="00844C2A" w:rsidRDefault="00844C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F666B2" w14:textId="77777777" w:rsidR="00844C2A" w:rsidRDefault="00844C2A">
      <w:r>
        <w:rPr>
          <w:color w:val="000000"/>
        </w:rPr>
        <w:separator/>
      </w:r>
    </w:p>
  </w:footnote>
  <w:footnote w:type="continuationSeparator" w:id="0">
    <w:p w14:paraId="5A9CFC1F" w14:textId="77777777" w:rsidR="00844C2A" w:rsidRDefault="00844C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8687DD" w14:textId="77777777" w:rsidR="00D947A7" w:rsidRPr="00D9577B" w:rsidRDefault="00D9577B" w:rsidP="00D9577B">
    <w:pPr>
      <w:pStyle w:val="Encabezado"/>
    </w:pPr>
    <w:r>
      <w:rPr>
        <w:noProof/>
        <w:vertAlign w:val="subscript"/>
        <w:lang w:eastAsia="es-ES"/>
      </w:rPr>
      <w:drawing>
        <wp:inline distT="0" distB="0" distL="0" distR="0" wp14:anchorId="365105B6" wp14:editId="5D54DB73">
          <wp:extent cx="6120130" cy="497412"/>
          <wp:effectExtent l="0" t="0" r="0" b="0"/>
          <wp:docPr id="143986805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4974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AA39CA"/>
    <w:multiLevelType w:val="hybridMultilevel"/>
    <w:tmpl w:val="5D4EFEEC"/>
    <w:lvl w:ilvl="0" w:tplc="0C0A0001">
      <w:start w:val="1"/>
      <w:numFmt w:val="bullet"/>
      <w:lvlText w:val=""/>
      <w:lvlJc w:val="left"/>
      <w:pPr>
        <w:ind w:left="178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" w15:restartNumberingAfterBreak="0">
    <w:nsid w:val="13AA1DA4"/>
    <w:multiLevelType w:val="hybridMultilevel"/>
    <w:tmpl w:val="4928FED0"/>
    <w:lvl w:ilvl="0" w:tplc="2F9A94F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861844"/>
    <w:multiLevelType w:val="hybridMultilevel"/>
    <w:tmpl w:val="778EE6F0"/>
    <w:lvl w:ilvl="0" w:tplc="2F9A94F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F21D7D"/>
    <w:multiLevelType w:val="hybridMultilevel"/>
    <w:tmpl w:val="DAC2DCE0"/>
    <w:lvl w:ilvl="0" w:tplc="0C0A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22DD3061"/>
    <w:multiLevelType w:val="hybridMultilevel"/>
    <w:tmpl w:val="DC346F80"/>
    <w:lvl w:ilvl="0" w:tplc="2F9A94F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B86A83"/>
    <w:multiLevelType w:val="hybridMultilevel"/>
    <w:tmpl w:val="CB2E4050"/>
    <w:lvl w:ilvl="0" w:tplc="0C0A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 w15:restartNumberingAfterBreak="0">
    <w:nsid w:val="25AA1C1D"/>
    <w:multiLevelType w:val="hybridMultilevel"/>
    <w:tmpl w:val="F37A16E0"/>
    <w:lvl w:ilvl="0" w:tplc="2F9A94F8">
      <w:start w:val="1"/>
      <w:numFmt w:val="decimal"/>
      <w:lvlText w:val="%1."/>
      <w:lvlJc w:val="left"/>
      <w:pPr>
        <w:ind w:left="1429" w:hanging="360"/>
      </w:pPr>
      <w:rPr>
        <w:b/>
      </w:r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27E52923"/>
    <w:multiLevelType w:val="hybridMultilevel"/>
    <w:tmpl w:val="AFDE6B76"/>
    <w:lvl w:ilvl="0" w:tplc="2F9A94F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196726"/>
    <w:multiLevelType w:val="hybridMultilevel"/>
    <w:tmpl w:val="8370FA8A"/>
    <w:lvl w:ilvl="0" w:tplc="2F9A94F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33359A2"/>
    <w:multiLevelType w:val="hybridMultilevel"/>
    <w:tmpl w:val="8DFCA076"/>
    <w:lvl w:ilvl="0" w:tplc="2F9A94F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CF28C7"/>
    <w:multiLevelType w:val="hybridMultilevel"/>
    <w:tmpl w:val="245C51BE"/>
    <w:lvl w:ilvl="0" w:tplc="0C0A0001">
      <w:start w:val="1"/>
      <w:numFmt w:val="bullet"/>
      <w:lvlText w:val=""/>
      <w:lvlJc w:val="left"/>
      <w:pPr>
        <w:ind w:left="178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1" w15:restartNumberingAfterBreak="0">
    <w:nsid w:val="44CD22DA"/>
    <w:multiLevelType w:val="hybridMultilevel"/>
    <w:tmpl w:val="731EC1D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305845"/>
    <w:multiLevelType w:val="hybridMultilevel"/>
    <w:tmpl w:val="540E1514"/>
    <w:lvl w:ilvl="0" w:tplc="0C0A000F">
      <w:start w:val="1"/>
      <w:numFmt w:val="decimal"/>
      <w:lvlText w:val="%1."/>
      <w:lvlJc w:val="left"/>
      <w:pPr>
        <w:ind w:left="1145" w:hanging="360"/>
      </w:pPr>
    </w:lvl>
    <w:lvl w:ilvl="1" w:tplc="0C0A0019">
      <w:start w:val="1"/>
      <w:numFmt w:val="lowerLetter"/>
      <w:lvlText w:val="%2."/>
      <w:lvlJc w:val="left"/>
      <w:pPr>
        <w:ind w:left="1865" w:hanging="360"/>
      </w:pPr>
    </w:lvl>
    <w:lvl w:ilvl="2" w:tplc="0C0A001B">
      <w:start w:val="1"/>
      <w:numFmt w:val="lowerRoman"/>
      <w:lvlText w:val="%3."/>
      <w:lvlJc w:val="right"/>
      <w:pPr>
        <w:ind w:left="2585" w:hanging="180"/>
      </w:pPr>
    </w:lvl>
    <w:lvl w:ilvl="3" w:tplc="0C0A000F" w:tentative="1">
      <w:start w:val="1"/>
      <w:numFmt w:val="decimal"/>
      <w:lvlText w:val="%4."/>
      <w:lvlJc w:val="left"/>
      <w:pPr>
        <w:ind w:left="3305" w:hanging="360"/>
      </w:pPr>
    </w:lvl>
    <w:lvl w:ilvl="4" w:tplc="0C0A0019" w:tentative="1">
      <w:start w:val="1"/>
      <w:numFmt w:val="lowerLetter"/>
      <w:lvlText w:val="%5."/>
      <w:lvlJc w:val="left"/>
      <w:pPr>
        <w:ind w:left="4025" w:hanging="360"/>
      </w:pPr>
    </w:lvl>
    <w:lvl w:ilvl="5" w:tplc="0C0A001B" w:tentative="1">
      <w:start w:val="1"/>
      <w:numFmt w:val="lowerRoman"/>
      <w:lvlText w:val="%6."/>
      <w:lvlJc w:val="right"/>
      <w:pPr>
        <w:ind w:left="4745" w:hanging="180"/>
      </w:pPr>
    </w:lvl>
    <w:lvl w:ilvl="6" w:tplc="0C0A000F" w:tentative="1">
      <w:start w:val="1"/>
      <w:numFmt w:val="decimal"/>
      <w:lvlText w:val="%7."/>
      <w:lvlJc w:val="left"/>
      <w:pPr>
        <w:ind w:left="5465" w:hanging="360"/>
      </w:pPr>
    </w:lvl>
    <w:lvl w:ilvl="7" w:tplc="0C0A0019" w:tentative="1">
      <w:start w:val="1"/>
      <w:numFmt w:val="lowerLetter"/>
      <w:lvlText w:val="%8."/>
      <w:lvlJc w:val="left"/>
      <w:pPr>
        <w:ind w:left="6185" w:hanging="360"/>
      </w:pPr>
    </w:lvl>
    <w:lvl w:ilvl="8" w:tplc="0C0A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3" w15:restartNumberingAfterBreak="0">
    <w:nsid w:val="4FFC4DC9"/>
    <w:multiLevelType w:val="hybridMultilevel"/>
    <w:tmpl w:val="DBC6C3F0"/>
    <w:lvl w:ilvl="0" w:tplc="0C0A0001">
      <w:start w:val="1"/>
      <w:numFmt w:val="bullet"/>
      <w:lvlText w:val=""/>
      <w:lvlJc w:val="left"/>
      <w:pPr>
        <w:ind w:left="178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4" w15:restartNumberingAfterBreak="0">
    <w:nsid w:val="518525FF"/>
    <w:multiLevelType w:val="hybridMultilevel"/>
    <w:tmpl w:val="BB18381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0A67897"/>
    <w:multiLevelType w:val="hybridMultilevel"/>
    <w:tmpl w:val="524A6D40"/>
    <w:lvl w:ilvl="0" w:tplc="2F9A94F8">
      <w:start w:val="1"/>
      <w:numFmt w:val="decimal"/>
      <w:lvlText w:val="%1."/>
      <w:lvlJc w:val="left"/>
      <w:pPr>
        <w:ind w:left="1429" w:hanging="360"/>
      </w:pPr>
      <w:rPr>
        <w:b/>
      </w:r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62F52997"/>
    <w:multiLevelType w:val="hybridMultilevel"/>
    <w:tmpl w:val="8278A962"/>
    <w:lvl w:ilvl="0" w:tplc="0C0A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648B0191"/>
    <w:multiLevelType w:val="hybridMultilevel"/>
    <w:tmpl w:val="A9A0D4A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6A22501"/>
    <w:multiLevelType w:val="multilevel"/>
    <w:tmpl w:val="B8AAD82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AC61B3"/>
    <w:multiLevelType w:val="hybridMultilevel"/>
    <w:tmpl w:val="B72207D8"/>
    <w:lvl w:ilvl="0" w:tplc="0C0A0001">
      <w:start w:val="1"/>
      <w:numFmt w:val="bullet"/>
      <w:lvlText w:val=""/>
      <w:lvlJc w:val="left"/>
      <w:pPr>
        <w:ind w:left="178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num w:numId="1" w16cid:durableId="360976923">
    <w:abstractNumId w:val="18"/>
  </w:num>
  <w:num w:numId="2" w16cid:durableId="406458405">
    <w:abstractNumId w:val="3"/>
  </w:num>
  <w:num w:numId="3" w16cid:durableId="176770327">
    <w:abstractNumId w:val="5"/>
  </w:num>
  <w:num w:numId="4" w16cid:durableId="186064731">
    <w:abstractNumId w:val="0"/>
  </w:num>
  <w:num w:numId="5" w16cid:durableId="1557743989">
    <w:abstractNumId w:val="19"/>
  </w:num>
  <w:num w:numId="6" w16cid:durableId="970400453">
    <w:abstractNumId w:val="17"/>
  </w:num>
  <w:num w:numId="7" w16cid:durableId="846166776">
    <w:abstractNumId w:val="13"/>
  </w:num>
  <w:num w:numId="8" w16cid:durableId="658004096">
    <w:abstractNumId w:val="10"/>
  </w:num>
  <w:num w:numId="9" w16cid:durableId="700790014">
    <w:abstractNumId w:val="7"/>
  </w:num>
  <w:num w:numId="10" w16cid:durableId="1702171530">
    <w:abstractNumId w:val="2"/>
  </w:num>
  <w:num w:numId="11" w16cid:durableId="899555354">
    <w:abstractNumId w:val="1"/>
  </w:num>
  <w:num w:numId="12" w16cid:durableId="853693481">
    <w:abstractNumId w:val="8"/>
  </w:num>
  <w:num w:numId="13" w16cid:durableId="1369262561">
    <w:abstractNumId w:val="14"/>
  </w:num>
  <w:num w:numId="14" w16cid:durableId="1708948086">
    <w:abstractNumId w:val="4"/>
  </w:num>
  <w:num w:numId="15" w16cid:durableId="372507704">
    <w:abstractNumId w:val="9"/>
  </w:num>
  <w:num w:numId="16" w16cid:durableId="52968200">
    <w:abstractNumId w:val="15"/>
  </w:num>
  <w:num w:numId="17" w16cid:durableId="1307540755">
    <w:abstractNumId w:val="6"/>
  </w:num>
  <w:num w:numId="18" w16cid:durableId="1373965291">
    <w:abstractNumId w:val="11"/>
  </w:num>
  <w:num w:numId="19" w16cid:durableId="2090997907">
    <w:abstractNumId w:val="16"/>
  </w:num>
  <w:num w:numId="20" w16cid:durableId="130530929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2EF8"/>
    <w:rsid w:val="00000CC1"/>
    <w:rsid w:val="000674EB"/>
    <w:rsid w:val="0012610F"/>
    <w:rsid w:val="0013257A"/>
    <w:rsid w:val="0016794F"/>
    <w:rsid w:val="002C23FC"/>
    <w:rsid w:val="002C2870"/>
    <w:rsid w:val="002C3AF3"/>
    <w:rsid w:val="002F47AA"/>
    <w:rsid w:val="00306812"/>
    <w:rsid w:val="00322751"/>
    <w:rsid w:val="00354CC4"/>
    <w:rsid w:val="00360F51"/>
    <w:rsid w:val="00381447"/>
    <w:rsid w:val="00426034"/>
    <w:rsid w:val="00450913"/>
    <w:rsid w:val="00451C24"/>
    <w:rsid w:val="00506C77"/>
    <w:rsid w:val="005434E6"/>
    <w:rsid w:val="005730D2"/>
    <w:rsid w:val="00592979"/>
    <w:rsid w:val="00601E4A"/>
    <w:rsid w:val="00617CB0"/>
    <w:rsid w:val="00665044"/>
    <w:rsid w:val="006B3D59"/>
    <w:rsid w:val="006D4A58"/>
    <w:rsid w:val="0071286F"/>
    <w:rsid w:val="00723C53"/>
    <w:rsid w:val="00751C1E"/>
    <w:rsid w:val="00844C2A"/>
    <w:rsid w:val="008731E8"/>
    <w:rsid w:val="008E423F"/>
    <w:rsid w:val="0091137D"/>
    <w:rsid w:val="0092222A"/>
    <w:rsid w:val="00927BD6"/>
    <w:rsid w:val="009527F1"/>
    <w:rsid w:val="009601B8"/>
    <w:rsid w:val="00994979"/>
    <w:rsid w:val="009A3071"/>
    <w:rsid w:val="009B7E96"/>
    <w:rsid w:val="009D3E8E"/>
    <w:rsid w:val="009E42BE"/>
    <w:rsid w:val="009F20B2"/>
    <w:rsid w:val="00A07C15"/>
    <w:rsid w:val="00A9611A"/>
    <w:rsid w:val="00AD219D"/>
    <w:rsid w:val="00AE23EB"/>
    <w:rsid w:val="00BB2A05"/>
    <w:rsid w:val="00C13E29"/>
    <w:rsid w:val="00C201EE"/>
    <w:rsid w:val="00C83851"/>
    <w:rsid w:val="00C96E4D"/>
    <w:rsid w:val="00CA4542"/>
    <w:rsid w:val="00CC5EC4"/>
    <w:rsid w:val="00CF4BD4"/>
    <w:rsid w:val="00D40473"/>
    <w:rsid w:val="00D558CA"/>
    <w:rsid w:val="00D56FBB"/>
    <w:rsid w:val="00D72EF8"/>
    <w:rsid w:val="00D947A7"/>
    <w:rsid w:val="00D9577B"/>
    <w:rsid w:val="00E853C1"/>
    <w:rsid w:val="00E86D01"/>
    <w:rsid w:val="00ED2DED"/>
    <w:rsid w:val="00F12167"/>
    <w:rsid w:val="00F31486"/>
    <w:rsid w:val="00F42FA6"/>
    <w:rsid w:val="00F832BC"/>
    <w:rsid w:val="00FA3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44E79E"/>
  <w15:docId w15:val="{5C67FAD2-E63B-4C44-BA50-2D265C3F4D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3"/>
        <w:sz w:val="24"/>
        <w:szCs w:val="24"/>
        <w:lang w:val="es-ES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Descripci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EncabezadoCar">
    <w:name w:val="Encabezado Car"/>
    <w:basedOn w:val="Fuentedeprrafopredeter"/>
    <w:rPr>
      <w:rFonts w:cs="Mangal"/>
      <w:szCs w:val="21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PiedepginaCar">
    <w:name w:val="Pie de página Car"/>
    <w:basedOn w:val="Fuentedeprrafopredeter"/>
    <w:rPr>
      <w:rFonts w:cs="Mangal"/>
      <w:szCs w:val="21"/>
    </w:rPr>
  </w:style>
  <w:style w:type="character" w:customStyle="1" w:styleId="rynqvb">
    <w:name w:val="rynqvb"/>
    <w:basedOn w:val="Fuentedeprrafopredeter"/>
  </w:style>
  <w:style w:type="character" w:customStyle="1" w:styleId="hwtze">
    <w:name w:val="hwtze"/>
    <w:basedOn w:val="Fuentedeprrafopredeter"/>
  </w:style>
  <w:style w:type="paragraph" w:styleId="Prrafodelista">
    <w:name w:val="List Paragraph"/>
    <w:basedOn w:val="Normal"/>
    <w:uiPriority w:val="34"/>
    <w:qFormat/>
    <w:pPr>
      <w:ind w:left="720"/>
    </w:pPr>
    <w:rPr>
      <w:rFonts w:cs="Mangal"/>
      <w:szCs w:val="21"/>
    </w:rPr>
  </w:style>
  <w:style w:type="paragraph" w:styleId="NormalWeb">
    <w:name w:val="Normal (Web)"/>
    <w:basedOn w:val="Normal"/>
    <w:uiPriority w:val="99"/>
    <w:semiHidden/>
    <w:unhideWhenUsed/>
    <w:rsid w:val="00A07C15"/>
    <w:pPr>
      <w:suppressAutoHyphens w:val="0"/>
      <w:autoSpaceDN/>
      <w:spacing w:before="100" w:beforeAutospacing="1" w:after="100" w:afterAutospacing="1"/>
      <w:textAlignment w:val="auto"/>
    </w:pPr>
    <w:rPr>
      <w:rFonts w:ascii="Times New Roman" w:eastAsia="Times New Roman" w:hAnsi="Times New Roman" w:cs="Times New Roman"/>
      <w:kern w:val="0"/>
      <w:lang w:eastAsia="es-ES" w:bidi="ar-SA"/>
    </w:rPr>
  </w:style>
  <w:style w:type="paragraph" w:customStyle="1" w:styleId="Default">
    <w:name w:val="Default"/>
    <w:rsid w:val="005434E6"/>
    <w:pPr>
      <w:autoSpaceDE w:val="0"/>
      <w:adjustRightInd w:val="0"/>
      <w:textAlignment w:val="auto"/>
    </w:pPr>
    <w:rPr>
      <w:rFonts w:ascii="Times New Roman" w:hAnsi="Times New Roman" w:cs="Times New Roman"/>
      <w:color w:val="000000"/>
      <w:kern w:val="0"/>
      <w:lang w:bidi="ar-SA"/>
    </w:rPr>
  </w:style>
  <w:style w:type="table" w:styleId="Tablaconcuadrcula">
    <w:name w:val="Table Grid"/>
    <w:basedOn w:val="Tablanormal"/>
    <w:uiPriority w:val="59"/>
    <w:rsid w:val="00723C5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587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28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56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25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7378E49C04E344093E8AC8D1F445331" ma:contentTypeVersion="16" ma:contentTypeDescription="Crea un document nou" ma:contentTypeScope="" ma:versionID="e879e1d56403beea610e59a897d45f02">
  <xsd:schema xmlns:xsd="http://www.w3.org/2001/XMLSchema" xmlns:xs="http://www.w3.org/2001/XMLSchema" xmlns:p="http://schemas.microsoft.com/office/2006/metadata/properties" xmlns:ns2="beb214da-a5e6-4898-8edc-34faa7c3593a" xmlns:ns3="6d7bd23d-1626-40b7-9864-592ecaf11bf3" targetNamespace="http://schemas.microsoft.com/office/2006/metadata/properties" ma:root="true" ma:fieldsID="41b6a582e9fbf8c684f4d0ec1ed394ea" ns2:_="" ns3:_="">
    <xsd:import namespace="beb214da-a5e6-4898-8edc-34faa7c3593a"/>
    <xsd:import namespace="6d7bd23d-1626-40b7-9864-592ecaf11bf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  <xsd:element ref="ns3:kceb401dc9944fe6b05fb3bae97b2382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b214da-a5e6-4898-8edc-34faa7c3593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07b55b83-4253-43d4-a311-3e390d277855}" ma:internalName="TaxCatchAll" ma:showField="CatchAllData" ma:web="beb214da-a5e6-4898-8edc-34faa7c3593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7bd23d-1626-40b7-9864-592ecaf11bf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  <xsd:element name="kceb401dc9944fe6b05fb3bae97b2382" ma:index="25" nillable="true" ma:taxonomy="true" ma:internalName="kceb401dc9944fe6b05fb3bae97b2382" ma:taxonomyFieldName="Metadatos_x0020_gestionados" ma:displayName="Metadatos gestionados" ma:default="" ma:fieldId="{4ceb401d-c994-4fe6-b05f-b3bae97b2382}" ma:sspId="6aa0a5f0-eb04-4df9-9a65-aa1e588e14f8" ma:termSetId="b49f64b3-4722-4336-9a5c-56c326b344d4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eb214da-a5e6-4898-8edc-34faa7c3593a" xsi:nil="true"/>
    <lcf76f155ced4ddcb4097134ff3c332f xmlns="6d7bd23d-1626-40b7-9864-592ecaf11bf3">
      <Terms xmlns="http://schemas.microsoft.com/office/infopath/2007/PartnerControls"/>
    </lcf76f155ced4ddcb4097134ff3c332f>
    <_dlc_DocId xmlns="beb214da-a5e6-4898-8edc-34faa7c3593a">SJFVMPZWP3ED-966543077-916803</_dlc_DocId>
    <_dlc_DocIdUrl xmlns="beb214da-a5e6-4898-8edc-34faa7c3593a">
      <Url>https://caib.sharepoint.com/sites/ARXIUS-DGFONS/_layouts/15/DocIdRedir.aspx?ID=SJFVMPZWP3ED-966543077-916803</Url>
      <Description>SJFVMPZWP3ED-966543077-916803</Description>
    </_dlc_DocIdUrl>
    <kceb401dc9944fe6b05fb3bae97b2382 xmlns="6d7bd23d-1626-40b7-9864-592ecaf11bf3">
      <Terms xmlns="http://schemas.microsoft.com/office/infopath/2007/PartnerControls"/>
    </kceb401dc9944fe6b05fb3bae97b2382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704612-0F4F-4CE5-B6A9-D9E28D79AEE1}"/>
</file>

<file path=customXml/itemProps2.xml><?xml version="1.0" encoding="utf-8"?>
<ds:datastoreItem xmlns:ds="http://schemas.openxmlformats.org/officeDocument/2006/customXml" ds:itemID="{F6102F0A-CA70-4AF4-9F72-26CD8BC2CCB4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87B490CB-7C77-47C2-A432-142C12E6164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5ABC303-769B-4CA2-8CD2-8DC3ACB945D1}">
  <ds:schemaRefs>
    <ds:schemaRef ds:uri="http://schemas.microsoft.com/office/2006/metadata/properties"/>
    <ds:schemaRef ds:uri="http://schemas.microsoft.com/office/infopath/2007/PartnerControls"/>
    <ds:schemaRef ds:uri="beb214da-a5e6-4898-8edc-34faa7c3593a"/>
    <ds:schemaRef ds:uri="6d7bd23d-1626-40b7-9864-592ecaf11bf3"/>
  </ds:schemaRefs>
</ds:datastoreItem>
</file>

<file path=customXml/itemProps5.xml><?xml version="1.0" encoding="utf-8"?>
<ds:datastoreItem xmlns:ds="http://schemas.openxmlformats.org/officeDocument/2006/customXml" ds:itemID="{FB7502C6-8675-46A7-AB75-F78A603B06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531</Words>
  <Characters>2924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Fernando Miguel Romera Pérez</dc:creator>
  <cp:keywords/>
  <dc:description/>
  <cp:lastModifiedBy>Cristina Pareja Hagenaers</cp:lastModifiedBy>
  <cp:revision>7</cp:revision>
  <dcterms:created xsi:type="dcterms:W3CDTF">2025-07-30T12:14:00Z</dcterms:created>
  <dcterms:modified xsi:type="dcterms:W3CDTF">2026-02-26T13:33:00Z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0x01010037378E49C04E344093E8AC8D1F445331</vt:lpwstr>
  </property>
  <property fmtid="{D5CDD505-2E9C-101B-9397-08002B2CF9AE}" pid="3" name="Order">
    <vt:r8>16839400</vt:r8>
  </property>
  <property fmtid="{D5CDD505-2E9C-101B-9397-08002B2CF9AE}" pid="4" name="_dlc_DocIdItemGuid">
    <vt:lpwstr>1d2188e2-663a-4de7-9d78-0d4b517041e2</vt:lpwstr>
  </property>
  <property fmtid="{D5CDD505-2E9C-101B-9397-08002B2CF9AE}" pid="5" name="MediaServiceImageTags">
    <vt:lpwstr/>
  </property>
  <property fmtid="{D5CDD505-2E9C-101B-9397-08002B2CF9AE}" pid="6" name="Metadatos_x0020_gestionados">
    <vt:lpwstr/>
  </property>
  <property fmtid="{D5CDD505-2E9C-101B-9397-08002B2CF9AE}" pid="7" name="Metadatos gestionados">
    <vt:lpwstr/>
  </property>
</Properties>
</file>